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2C8" w:rsidRDefault="00367F53" w:rsidP="005521D2">
      <w:pPr>
        <w:pStyle w:val="Heading1"/>
      </w:pPr>
      <w:r>
        <w:t xml:space="preserve">Case Study </w:t>
      </w:r>
      <w:r w:rsidR="00B032D4">
        <w:t xml:space="preserve">Report </w:t>
      </w:r>
      <w:r>
        <w:t>Guidelines</w:t>
      </w:r>
    </w:p>
    <w:p w:rsidR="00367F53" w:rsidRDefault="00367F53" w:rsidP="00367F53">
      <w:r w:rsidRPr="00367F53">
        <w:rPr>
          <w:b/>
        </w:rPr>
        <w:t>Directions:</w:t>
      </w:r>
      <w:r>
        <w:t xml:space="preserve"> Choose one of the case studies in the book, beginning on page 501, for each case study assignment. By the end of the semester, each student will have completed two (2) of the three (3) cases in the textbook. The case study </w:t>
      </w:r>
      <w:r w:rsidR="00986282">
        <w:t>report will be submitted within the Module (I or II) completed.</w:t>
      </w:r>
    </w:p>
    <w:p w:rsidR="00367F53" w:rsidRDefault="00367F53" w:rsidP="00367F53">
      <w:pPr>
        <w:rPr>
          <w:rFonts w:ascii="Calibri" w:hAnsi="Calibri"/>
        </w:rPr>
      </w:pPr>
      <w:r>
        <w:rPr>
          <w:rFonts w:ascii="Calibri" w:hAnsi="Calibri"/>
        </w:rPr>
        <w:t>Each case study report should contain the following:</w:t>
      </w:r>
    </w:p>
    <w:p w:rsidR="00986282" w:rsidRDefault="00986282" w:rsidP="00367F53">
      <w:pPr>
        <w:pStyle w:val="ListParagraph"/>
        <w:numPr>
          <w:ilvl w:val="0"/>
          <w:numId w:val="1"/>
        </w:numPr>
        <w:rPr>
          <w:rFonts w:ascii="Calibri" w:hAnsi="Calibri"/>
          <w:sz w:val="22"/>
          <w:szCs w:val="22"/>
        </w:rPr>
      </w:pPr>
      <w:r>
        <w:rPr>
          <w:rFonts w:ascii="Calibri" w:hAnsi="Calibri"/>
          <w:sz w:val="22"/>
          <w:szCs w:val="22"/>
        </w:rPr>
        <w:t>Title page</w:t>
      </w:r>
    </w:p>
    <w:p w:rsidR="00367F53" w:rsidRPr="00DD2762" w:rsidRDefault="00367F53" w:rsidP="00367F53">
      <w:pPr>
        <w:pStyle w:val="ListParagraph"/>
        <w:numPr>
          <w:ilvl w:val="0"/>
          <w:numId w:val="1"/>
        </w:numPr>
        <w:rPr>
          <w:rFonts w:ascii="Calibri" w:hAnsi="Calibri"/>
          <w:sz w:val="22"/>
          <w:szCs w:val="22"/>
        </w:rPr>
      </w:pPr>
      <w:r>
        <w:rPr>
          <w:rFonts w:ascii="Calibri" w:hAnsi="Calibri"/>
          <w:sz w:val="22"/>
          <w:szCs w:val="22"/>
        </w:rPr>
        <w:t>Abstract</w:t>
      </w:r>
      <w:r w:rsidR="00986282">
        <w:rPr>
          <w:rFonts w:ascii="Calibri" w:hAnsi="Calibri"/>
          <w:sz w:val="22"/>
          <w:szCs w:val="22"/>
        </w:rPr>
        <w:t xml:space="preserve"> (page 2)</w:t>
      </w:r>
      <w:r>
        <w:rPr>
          <w:rFonts w:ascii="Calibri" w:hAnsi="Calibri"/>
          <w:sz w:val="22"/>
          <w:szCs w:val="22"/>
        </w:rPr>
        <w:t>: No more than 250 w</w:t>
      </w:r>
      <w:r w:rsidR="00986282">
        <w:rPr>
          <w:rFonts w:ascii="Calibri" w:hAnsi="Calibri"/>
          <w:sz w:val="22"/>
          <w:szCs w:val="22"/>
        </w:rPr>
        <w:t xml:space="preserve">ords summarizing the case study, to include an introduction of the case and short summary of issue(s) and outcome(s). </w:t>
      </w:r>
      <w:r>
        <w:rPr>
          <w:rFonts w:ascii="Calibri" w:hAnsi="Calibri"/>
          <w:i/>
          <w:sz w:val="22"/>
          <w:szCs w:val="22"/>
        </w:rPr>
        <w:t xml:space="preserve"> </w:t>
      </w:r>
    </w:p>
    <w:p w:rsidR="00367F53" w:rsidRDefault="00367F53" w:rsidP="00367F53">
      <w:pPr>
        <w:pStyle w:val="ListParagraph"/>
        <w:numPr>
          <w:ilvl w:val="0"/>
          <w:numId w:val="1"/>
        </w:numPr>
        <w:rPr>
          <w:rFonts w:ascii="Calibri" w:hAnsi="Calibri"/>
          <w:sz w:val="22"/>
          <w:szCs w:val="22"/>
        </w:rPr>
      </w:pPr>
      <w:r>
        <w:rPr>
          <w:rFonts w:ascii="Calibri" w:hAnsi="Calibri"/>
          <w:sz w:val="22"/>
          <w:szCs w:val="22"/>
        </w:rPr>
        <w:t>Summary</w:t>
      </w:r>
      <w:r w:rsidR="006E3AFF">
        <w:rPr>
          <w:rFonts w:ascii="Calibri" w:hAnsi="Calibri"/>
          <w:sz w:val="22"/>
          <w:szCs w:val="22"/>
        </w:rPr>
        <w:t>/Introduction</w:t>
      </w:r>
      <w:r w:rsidR="00986282">
        <w:rPr>
          <w:rFonts w:ascii="Calibri" w:hAnsi="Calibri"/>
          <w:sz w:val="22"/>
          <w:szCs w:val="22"/>
        </w:rPr>
        <w:t xml:space="preserve"> (beginning on page 3</w:t>
      </w:r>
      <w:r w:rsidR="006E3AFF">
        <w:rPr>
          <w:rFonts w:ascii="Calibri" w:hAnsi="Calibri"/>
          <w:sz w:val="22"/>
          <w:szCs w:val="22"/>
        </w:rPr>
        <w:t xml:space="preserve"> after title, no heading required</w:t>
      </w:r>
      <w:r w:rsidR="00986282">
        <w:rPr>
          <w:rFonts w:ascii="Calibri" w:hAnsi="Calibri"/>
          <w:sz w:val="22"/>
          <w:szCs w:val="22"/>
        </w:rPr>
        <w:t>)</w:t>
      </w:r>
      <w:r>
        <w:rPr>
          <w:rFonts w:ascii="Calibri" w:hAnsi="Calibri"/>
          <w:sz w:val="22"/>
          <w:szCs w:val="22"/>
        </w:rPr>
        <w:t xml:space="preserve">: Summarize the main points in the case study, highlighting potential impacts on the HR department. </w:t>
      </w:r>
    </w:p>
    <w:p w:rsidR="00367F53" w:rsidRDefault="00367F53" w:rsidP="00367F53">
      <w:pPr>
        <w:pStyle w:val="ListParagraph"/>
        <w:numPr>
          <w:ilvl w:val="0"/>
          <w:numId w:val="1"/>
        </w:numPr>
        <w:rPr>
          <w:rFonts w:ascii="Calibri" w:hAnsi="Calibri"/>
          <w:sz w:val="22"/>
          <w:szCs w:val="22"/>
        </w:rPr>
      </w:pPr>
      <w:r>
        <w:rPr>
          <w:rFonts w:ascii="Calibri" w:hAnsi="Calibri"/>
          <w:sz w:val="22"/>
          <w:szCs w:val="22"/>
        </w:rPr>
        <w:t>Issue</w:t>
      </w:r>
      <w:r w:rsidR="00986282">
        <w:rPr>
          <w:rFonts w:ascii="Calibri" w:hAnsi="Calibri"/>
          <w:sz w:val="22"/>
          <w:szCs w:val="22"/>
        </w:rPr>
        <w:t xml:space="preserve"> (following Summary</w:t>
      </w:r>
      <w:r w:rsidR="006E3AFF">
        <w:rPr>
          <w:rFonts w:ascii="Calibri" w:hAnsi="Calibri"/>
          <w:sz w:val="22"/>
          <w:szCs w:val="22"/>
        </w:rPr>
        <w:t>, L1 heading</w:t>
      </w:r>
      <w:r w:rsidR="00986282">
        <w:rPr>
          <w:rFonts w:ascii="Calibri" w:hAnsi="Calibri"/>
          <w:sz w:val="22"/>
          <w:szCs w:val="22"/>
        </w:rPr>
        <w:t>)</w:t>
      </w:r>
      <w:r>
        <w:rPr>
          <w:rFonts w:ascii="Calibri" w:hAnsi="Calibri"/>
          <w:sz w:val="22"/>
          <w:szCs w:val="22"/>
        </w:rPr>
        <w:t>: Briefly describe the issue presented and conduct a SWOT</w:t>
      </w:r>
      <w:r w:rsidR="0023409E">
        <w:rPr>
          <w:rFonts w:ascii="Calibri" w:hAnsi="Calibri"/>
          <w:sz w:val="22"/>
          <w:szCs w:val="22"/>
        </w:rPr>
        <w:t xml:space="preserve"> (Strengths, Weaknesses, Opportunities, and Threats) analysis</w:t>
      </w:r>
      <w:r>
        <w:rPr>
          <w:rFonts w:ascii="Calibri" w:hAnsi="Calibri"/>
          <w:sz w:val="22"/>
          <w:szCs w:val="22"/>
        </w:rPr>
        <w:t xml:space="preserve"> </w:t>
      </w:r>
      <w:r w:rsidR="0023409E">
        <w:rPr>
          <w:rFonts w:ascii="Calibri" w:hAnsi="Calibri"/>
          <w:sz w:val="22"/>
          <w:szCs w:val="22"/>
        </w:rPr>
        <w:t>for the represented HR department</w:t>
      </w:r>
      <w:r>
        <w:rPr>
          <w:rFonts w:ascii="Calibri" w:hAnsi="Calibri"/>
          <w:sz w:val="22"/>
          <w:szCs w:val="22"/>
        </w:rPr>
        <w:t xml:space="preserve">. </w:t>
      </w:r>
    </w:p>
    <w:p w:rsidR="00367F53" w:rsidRPr="00367F53" w:rsidRDefault="00367F53" w:rsidP="00367F53">
      <w:pPr>
        <w:pStyle w:val="ListParagraph"/>
        <w:numPr>
          <w:ilvl w:val="0"/>
          <w:numId w:val="1"/>
        </w:numPr>
        <w:rPr>
          <w:rFonts w:ascii="Calibri" w:hAnsi="Calibri"/>
          <w:sz w:val="22"/>
          <w:szCs w:val="22"/>
        </w:rPr>
      </w:pPr>
      <w:r>
        <w:rPr>
          <w:rFonts w:ascii="Calibri" w:hAnsi="Calibri"/>
          <w:sz w:val="22"/>
          <w:szCs w:val="22"/>
        </w:rPr>
        <w:t>Outcomes</w:t>
      </w:r>
      <w:r w:rsidRPr="00367F53">
        <w:rPr>
          <w:rFonts w:ascii="Calibri" w:hAnsi="Calibri"/>
          <w:sz w:val="22"/>
          <w:szCs w:val="22"/>
        </w:rPr>
        <w:t>/Discussion</w:t>
      </w:r>
      <w:r w:rsidR="00986282">
        <w:rPr>
          <w:rFonts w:ascii="Calibri" w:hAnsi="Calibri"/>
          <w:sz w:val="22"/>
          <w:szCs w:val="22"/>
        </w:rPr>
        <w:t xml:space="preserve"> (following Issue</w:t>
      </w:r>
      <w:r w:rsidR="006E3AFF">
        <w:rPr>
          <w:rFonts w:ascii="Calibri" w:hAnsi="Calibri"/>
          <w:sz w:val="22"/>
          <w:szCs w:val="22"/>
        </w:rPr>
        <w:t>, 2</w:t>
      </w:r>
      <w:r w:rsidR="006E3AFF" w:rsidRPr="006E3AFF">
        <w:rPr>
          <w:rFonts w:ascii="Calibri" w:hAnsi="Calibri"/>
          <w:sz w:val="22"/>
          <w:szCs w:val="22"/>
          <w:vertAlign w:val="superscript"/>
        </w:rPr>
        <w:t>nd</w:t>
      </w:r>
      <w:r w:rsidR="006E3AFF">
        <w:rPr>
          <w:rFonts w:ascii="Calibri" w:hAnsi="Calibri"/>
          <w:sz w:val="22"/>
          <w:szCs w:val="22"/>
        </w:rPr>
        <w:t xml:space="preserve"> Level 1 heading</w:t>
      </w:r>
      <w:r w:rsidR="00986282">
        <w:rPr>
          <w:rFonts w:ascii="Calibri" w:hAnsi="Calibri"/>
          <w:sz w:val="22"/>
          <w:szCs w:val="22"/>
        </w:rPr>
        <w:t>)</w:t>
      </w:r>
      <w:r w:rsidRPr="00367F53">
        <w:rPr>
          <w:rFonts w:ascii="Calibri" w:hAnsi="Calibri"/>
          <w:sz w:val="22"/>
          <w:szCs w:val="22"/>
        </w:rPr>
        <w:t>: Summarize your overall thoughts on the case study and provide recommendations for the HR department.</w:t>
      </w:r>
    </w:p>
    <w:p w:rsidR="00EC6BC0" w:rsidRDefault="006E3AFF" w:rsidP="00367F53">
      <w:r>
        <w:rPr>
          <w:rFonts w:ascii="Calibri" w:hAnsi="Calibri"/>
        </w:rPr>
        <w:t>Example for APA formatting:</w:t>
      </w:r>
      <w:r w:rsidRPr="006E3AFF">
        <w:t xml:space="preserve"> </w:t>
      </w:r>
      <w:hyperlink r:id="rId5" w:history="1">
        <w:r w:rsidR="00EC6BC0">
          <w:rPr>
            <w:rStyle w:val="Hyperlink"/>
          </w:rPr>
          <w:t>Purdue Owl Sample APA Paper</w:t>
        </w:r>
      </w:hyperlink>
      <w:bookmarkStart w:id="0" w:name="_GoBack"/>
      <w:bookmarkEnd w:id="0"/>
    </w:p>
    <w:p w:rsidR="00367F53" w:rsidRDefault="00367F53" w:rsidP="00367F53">
      <w:pPr>
        <w:rPr>
          <w:rFonts w:ascii="Calibri" w:hAnsi="Calibri"/>
        </w:rPr>
      </w:pPr>
      <w:r>
        <w:rPr>
          <w:rFonts w:ascii="Calibri" w:hAnsi="Calibri"/>
        </w:rPr>
        <w:t>Formatting Guidelines:</w:t>
      </w:r>
    </w:p>
    <w:p w:rsidR="00367F53" w:rsidRDefault="00BF7E75" w:rsidP="00367F53">
      <w:pPr>
        <w:pStyle w:val="ListParagraph"/>
        <w:numPr>
          <w:ilvl w:val="0"/>
          <w:numId w:val="2"/>
        </w:numPr>
        <w:rPr>
          <w:rFonts w:ascii="Calibri" w:hAnsi="Calibri"/>
          <w:sz w:val="22"/>
          <w:szCs w:val="22"/>
        </w:rPr>
      </w:pPr>
      <w:r>
        <w:rPr>
          <w:rFonts w:ascii="Calibri" w:hAnsi="Calibri"/>
          <w:sz w:val="22"/>
          <w:szCs w:val="22"/>
        </w:rPr>
        <w:t>12 point Times New Roman</w:t>
      </w:r>
      <w:r w:rsidR="00367F53">
        <w:rPr>
          <w:rFonts w:ascii="Calibri" w:hAnsi="Calibri"/>
          <w:sz w:val="22"/>
          <w:szCs w:val="22"/>
        </w:rPr>
        <w:t xml:space="preserve"> Font</w:t>
      </w:r>
      <w:r w:rsidR="00986282">
        <w:rPr>
          <w:rFonts w:ascii="Calibri" w:hAnsi="Calibri"/>
          <w:sz w:val="22"/>
          <w:szCs w:val="22"/>
        </w:rPr>
        <w:t xml:space="preserve"> with page numbers and running header</w:t>
      </w:r>
    </w:p>
    <w:p w:rsidR="00367F53" w:rsidRDefault="00986282" w:rsidP="00367F53">
      <w:pPr>
        <w:pStyle w:val="ListParagraph"/>
        <w:numPr>
          <w:ilvl w:val="0"/>
          <w:numId w:val="2"/>
        </w:numPr>
        <w:rPr>
          <w:rFonts w:ascii="Calibri" w:hAnsi="Calibri"/>
          <w:sz w:val="22"/>
          <w:szCs w:val="22"/>
        </w:rPr>
      </w:pPr>
      <w:r>
        <w:rPr>
          <w:rFonts w:ascii="Calibri" w:hAnsi="Calibri"/>
          <w:sz w:val="22"/>
          <w:szCs w:val="22"/>
        </w:rPr>
        <w:t xml:space="preserve">Double spaced and include </w:t>
      </w:r>
      <w:r w:rsidR="00367F53">
        <w:rPr>
          <w:rFonts w:ascii="Calibri" w:hAnsi="Calibri"/>
          <w:sz w:val="22"/>
          <w:szCs w:val="22"/>
        </w:rPr>
        <w:t>appropriate headings (see above)</w:t>
      </w:r>
    </w:p>
    <w:p w:rsidR="00367F53" w:rsidRDefault="00367F53" w:rsidP="00367F53">
      <w:pPr>
        <w:pStyle w:val="ListParagraph"/>
        <w:numPr>
          <w:ilvl w:val="0"/>
          <w:numId w:val="2"/>
        </w:numPr>
        <w:rPr>
          <w:rFonts w:ascii="Calibri" w:hAnsi="Calibri"/>
          <w:sz w:val="22"/>
          <w:szCs w:val="22"/>
        </w:rPr>
      </w:pPr>
      <w:r>
        <w:rPr>
          <w:rFonts w:ascii="Calibri" w:hAnsi="Calibri"/>
          <w:sz w:val="22"/>
          <w:szCs w:val="22"/>
        </w:rPr>
        <w:t>One-inch margins</w:t>
      </w:r>
    </w:p>
    <w:p w:rsidR="00367F53" w:rsidRDefault="0023409E" w:rsidP="00367F53">
      <w:pPr>
        <w:pStyle w:val="ListParagraph"/>
        <w:numPr>
          <w:ilvl w:val="0"/>
          <w:numId w:val="2"/>
        </w:numPr>
        <w:rPr>
          <w:rFonts w:ascii="Calibri" w:hAnsi="Calibri"/>
          <w:sz w:val="22"/>
          <w:szCs w:val="22"/>
        </w:rPr>
      </w:pPr>
      <w:r>
        <w:rPr>
          <w:rFonts w:ascii="Calibri" w:hAnsi="Calibri"/>
          <w:sz w:val="22"/>
          <w:szCs w:val="22"/>
        </w:rPr>
        <w:t>Maximum of 3 pages</w:t>
      </w:r>
      <w:r w:rsidR="00986282">
        <w:rPr>
          <w:rFonts w:ascii="Calibri" w:hAnsi="Calibri"/>
          <w:sz w:val="22"/>
          <w:szCs w:val="22"/>
        </w:rPr>
        <w:t xml:space="preserve"> (excluding title page and Abstract page)</w:t>
      </w:r>
    </w:p>
    <w:p w:rsidR="00367F53" w:rsidRPr="00986282" w:rsidRDefault="00986282" w:rsidP="00367F53">
      <w:pPr>
        <w:pStyle w:val="ListParagraph"/>
        <w:numPr>
          <w:ilvl w:val="0"/>
          <w:numId w:val="2"/>
        </w:numPr>
        <w:rPr>
          <w:rFonts w:ascii="Calibri" w:hAnsi="Calibri"/>
          <w:sz w:val="22"/>
          <w:szCs w:val="22"/>
        </w:rPr>
      </w:pPr>
      <w:r>
        <w:rPr>
          <w:rFonts w:ascii="Calibri" w:hAnsi="Calibri"/>
          <w:sz w:val="22"/>
          <w:szCs w:val="22"/>
        </w:rPr>
        <w:t>No references required</w:t>
      </w:r>
    </w:p>
    <w:tbl>
      <w:tblPr>
        <w:tblStyle w:val="LightGrid-Accent1"/>
        <w:tblpPr w:leftFromText="180" w:rightFromText="180" w:vertAnchor="text" w:horzAnchor="page" w:tblpX="1196" w:tblpY="124"/>
        <w:tblW w:w="10170" w:type="dxa"/>
        <w:tblLook w:val="04A0" w:firstRow="1" w:lastRow="0" w:firstColumn="1" w:lastColumn="0" w:noHBand="0" w:noVBand="1"/>
      </w:tblPr>
      <w:tblGrid>
        <w:gridCol w:w="7740"/>
        <w:gridCol w:w="1200"/>
        <w:gridCol w:w="1230"/>
      </w:tblGrid>
      <w:tr w:rsidR="001E7E3A" w:rsidRPr="0082360D" w:rsidTr="005521D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740" w:type="dxa"/>
          </w:tcPr>
          <w:p w:rsidR="001E7E3A" w:rsidRPr="0082360D" w:rsidRDefault="001E7E3A" w:rsidP="00AB56DA">
            <w:pPr>
              <w:rPr>
                <w:rFonts w:ascii="Arial" w:hAnsi="Arial" w:cs="Arial"/>
                <w:b w:val="0"/>
              </w:rPr>
            </w:pPr>
            <w:r w:rsidRPr="0082360D">
              <w:rPr>
                <w:rFonts w:ascii="Arial" w:hAnsi="Arial" w:cs="Arial"/>
                <w:b w:val="0"/>
              </w:rPr>
              <w:t>GRADING CRITERIA</w:t>
            </w:r>
          </w:p>
        </w:tc>
        <w:tc>
          <w:tcPr>
            <w:tcW w:w="1200" w:type="dxa"/>
          </w:tcPr>
          <w:p w:rsidR="001E7E3A" w:rsidRPr="0082360D" w:rsidRDefault="001E7E3A" w:rsidP="00AB56D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2360D">
              <w:rPr>
                <w:rFonts w:ascii="Arial" w:hAnsi="Arial" w:cs="Arial"/>
                <w:b w:val="0"/>
              </w:rPr>
              <w:t xml:space="preserve">Possible </w:t>
            </w:r>
          </w:p>
          <w:p w:rsidR="001E7E3A" w:rsidRPr="0082360D" w:rsidRDefault="001E7E3A" w:rsidP="00AB56D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2360D">
              <w:rPr>
                <w:rFonts w:ascii="Arial" w:hAnsi="Arial" w:cs="Arial"/>
                <w:b w:val="0"/>
              </w:rPr>
              <w:t>Points</w:t>
            </w:r>
          </w:p>
        </w:tc>
        <w:tc>
          <w:tcPr>
            <w:tcW w:w="1230" w:type="dxa"/>
          </w:tcPr>
          <w:p w:rsidR="001E7E3A" w:rsidRPr="0082360D" w:rsidRDefault="001E7E3A" w:rsidP="00AB56D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2360D">
              <w:rPr>
                <w:rFonts w:ascii="Arial" w:hAnsi="Arial" w:cs="Arial"/>
                <w:b w:val="0"/>
              </w:rPr>
              <w:t>Points Awarded</w:t>
            </w: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82360D" w:rsidRDefault="00670D20" w:rsidP="00AB56DA">
            <w:pPr>
              <w:spacing w:before="120"/>
              <w:rPr>
                <w:rFonts w:ascii="Arial" w:hAnsi="Arial" w:cs="Arial"/>
                <w:b w:val="0"/>
                <w:i/>
              </w:rPr>
            </w:pPr>
            <w:r>
              <w:rPr>
                <w:rFonts w:ascii="Arial" w:hAnsi="Arial" w:cs="Arial"/>
                <w:b w:val="0"/>
                <w:i/>
              </w:rPr>
              <w:t>Format/Layout (Weight 12</w:t>
            </w:r>
            <w:r w:rsidR="001E7E3A" w:rsidRPr="0082360D">
              <w:rPr>
                <w:rFonts w:ascii="Arial" w:hAnsi="Arial" w:cs="Arial"/>
                <w:b w:val="0"/>
                <w:i/>
              </w:rPr>
              <w:t>%)</w:t>
            </w:r>
          </w:p>
        </w:tc>
        <w:tc>
          <w:tcPr>
            <w:tcW w:w="120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 xml:space="preserve">Presentation of the text, margins, page numbers, </w:t>
            </w:r>
          </w:p>
        </w:tc>
        <w:tc>
          <w:tcPr>
            <w:tcW w:w="1200" w:type="dxa"/>
          </w:tcPr>
          <w:p w:rsidR="001E7E3A" w:rsidRPr="0082360D"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1</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Follows requirements of length, font size, spacing</w:t>
            </w:r>
            <w:r w:rsidR="006E3AFF">
              <w:rPr>
                <w:rFonts w:ascii="Arial" w:hAnsi="Arial" w:cs="Arial"/>
                <w:b w:val="0"/>
              </w:rPr>
              <w:t>, APA format</w:t>
            </w:r>
          </w:p>
        </w:tc>
        <w:tc>
          <w:tcPr>
            <w:tcW w:w="1200" w:type="dxa"/>
          </w:tcPr>
          <w:p w:rsidR="001E7E3A" w:rsidRPr="0082360D" w:rsidRDefault="00670D20"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w:t>
            </w: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82360D" w:rsidRDefault="00670D20" w:rsidP="00AB56DA">
            <w:pPr>
              <w:spacing w:before="120"/>
              <w:rPr>
                <w:rFonts w:ascii="Arial" w:hAnsi="Arial" w:cs="Arial"/>
                <w:b w:val="0"/>
                <w:i/>
              </w:rPr>
            </w:pPr>
            <w:r>
              <w:rPr>
                <w:rFonts w:ascii="Arial" w:hAnsi="Arial" w:cs="Arial"/>
                <w:b w:val="0"/>
                <w:i/>
              </w:rPr>
              <w:t>Content/Information (Weight 60</w:t>
            </w:r>
            <w:r w:rsidR="001E7E3A" w:rsidRPr="0082360D">
              <w:rPr>
                <w:rFonts w:ascii="Arial" w:hAnsi="Arial" w:cs="Arial"/>
                <w:b w:val="0"/>
                <w:i/>
              </w:rPr>
              <w:t>%)</w:t>
            </w:r>
          </w:p>
        </w:tc>
        <w:tc>
          <w:tcPr>
            <w:tcW w:w="120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b/>
              </w:rPr>
            </w:pP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b/>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Pr>
                <w:rFonts w:ascii="Arial" w:hAnsi="Arial" w:cs="Arial"/>
                <w:b w:val="0"/>
              </w:rPr>
              <w:t>Abstract is clear and no more than 250 words</w:t>
            </w:r>
          </w:p>
        </w:tc>
        <w:tc>
          <w:tcPr>
            <w:tcW w:w="1200" w:type="dxa"/>
          </w:tcPr>
          <w:p w:rsidR="001E7E3A" w:rsidRPr="0082360D" w:rsidRDefault="00670D20"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w:t>
            </w: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1E7E3A">
            <w:pPr>
              <w:ind w:left="432"/>
              <w:rPr>
                <w:rFonts w:ascii="Arial" w:hAnsi="Arial" w:cs="Arial"/>
                <w:b w:val="0"/>
              </w:rPr>
            </w:pPr>
            <w:r w:rsidRPr="00983863">
              <w:rPr>
                <w:rFonts w:ascii="Arial" w:hAnsi="Arial" w:cs="Arial"/>
                <w:b w:val="0"/>
              </w:rPr>
              <w:t xml:space="preserve">Critical elements of the </w:t>
            </w:r>
            <w:r>
              <w:rPr>
                <w:rFonts w:ascii="Arial" w:hAnsi="Arial" w:cs="Arial"/>
                <w:b w:val="0"/>
              </w:rPr>
              <w:t>case study</w:t>
            </w:r>
            <w:r w:rsidRPr="00983863">
              <w:rPr>
                <w:rFonts w:ascii="Arial" w:hAnsi="Arial" w:cs="Arial"/>
                <w:b w:val="0"/>
              </w:rPr>
              <w:t xml:space="preserve"> are addressed and developed</w:t>
            </w:r>
          </w:p>
        </w:tc>
        <w:tc>
          <w:tcPr>
            <w:tcW w:w="1200" w:type="dxa"/>
          </w:tcPr>
          <w:p w:rsidR="001E7E3A" w:rsidRPr="0082360D"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5</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1E7E3A">
            <w:pPr>
              <w:ind w:left="432"/>
              <w:rPr>
                <w:rFonts w:ascii="Arial" w:hAnsi="Arial" w:cs="Arial"/>
                <w:b w:val="0"/>
              </w:rPr>
            </w:pPr>
            <w:r w:rsidRPr="00983863">
              <w:rPr>
                <w:rFonts w:ascii="Arial" w:hAnsi="Arial" w:cs="Arial"/>
                <w:b w:val="0"/>
              </w:rPr>
              <w:t xml:space="preserve">The </w:t>
            </w:r>
            <w:r>
              <w:rPr>
                <w:rFonts w:ascii="Arial" w:hAnsi="Arial" w:cs="Arial"/>
                <w:b w:val="0"/>
              </w:rPr>
              <w:t>SWOT analysis is fully developed and addressed</w:t>
            </w:r>
          </w:p>
        </w:tc>
        <w:tc>
          <w:tcPr>
            <w:tcW w:w="1200" w:type="dxa"/>
          </w:tcPr>
          <w:p w:rsidR="001E7E3A" w:rsidRPr="0082360D" w:rsidRDefault="00670D20"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5</w:t>
            </w: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Pr>
                <w:rFonts w:ascii="Arial" w:hAnsi="Arial" w:cs="Arial"/>
                <w:b w:val="0"/>
              </w:rPr>
              <w:t>Concluding remarks/recommendations are fully developed</w:t>
            </w:r>
          </w:p>
        </w:tc>
        <w:tc>
          <w:tcPr>
            <w:tcW w:w="1200" w:type="dxa"/>
          </w:tcPr>
          <w:p w:rsidR="001E7E3A" w:rsidRPr="0082360D"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3</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82360D" w:rsidRDefault="001E7E3A" w:rsidP="00670D20">
            <w:pPr>
              <w:spacing w:before="120"/>
              <w:rPr>
                <w:rFonts w:ascii="Arial" w:hAnsi="Arial" w:cs="Arial"/>
                <w:b w:val="0"/>
                <w:i/>
              </w:rPr>
            </w:pPr>
            <w:r w:rsidRPr="0082360D">
              <w:rPr>
                <w:rFonts w:ascii="Arial" w:hAnsi="Arial" w:cs="Arial"/>
                <w:b w:val="0"/>
                <w:i/>
              </w:rPr>
              <w:t>Quality of Writing (Weight 2</w:t>
            </w:r>
            <w:r w:rsidR="00670D20">
              <w:rPr>
                <w:rFonts w:ascii="Arial" w:hAnsi="Arial" w:cs="Arial"/>
                <w:b w:val="0"/>
                <w:i/>
              </w:rPr>
              <w:t>8</w:t>
            </w:r>
            <w:r w:rsidRPr="0082360D">
              <w:rPr>
                <w:rFonts w:ascii="Arial" w:hAnsi="Arial" w:cs="Arial"/>
                <w:b w:val="0"/>
                <w:i/>
              </w:rPr>
              <w:t>%)</w:t>
            </w:r>
          </w:p>
        </w:tc>
        <w:tc>
          <w:tcPr>
            <w:tcW w:w="120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Clarity of sentences and paragraphs</w:t>
            </w:r>
          </w:p>
        </w:tc>
        <w:tc>
          <w:tcPr>
            <w:tcW w:w="1200" w:type="dxa"/>
          </w:tcPr>
          <w:p w:rsidR="001E7E3A" w:rsidRPr="0082360D"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2</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 xml:space="preserve">Zero </w:t>
            </w:r>
            <w:r>
              <w:rPr>
                <w:rFonts w:ascii="Arial" w:hAnsi="Arial" w:cs="Arial"/>
                <w:b w:val="0"/>
              </w:rPr>
              <w:t xml:space="preserve">spelling and </w:t>
            </w:r>
            <w:r w:rsidRPr="00983863">
              <w:rPr>
                <w:rFonts w:ascii="Arial" w:hAnsi="Arial" w:cs="Arial"/>
                <w:b w:val="0"/>
              </w:rPr>
              <w:t xml:space="preserve">grammar </w:t>
            </w:r>
            <w:r>
              <w:rPr>
                <w:rFonts w:ascii="Arial" w:hAnsi="Arial" w:cs="Arial"/>
                <w:b w:val="0"/>
              </w:rPr>
              <w:t>errors. Demonstrate proper</w:t>
            </w:r>
            <w:r w:rsidRPr="00983863">
              <w:rPr>
                <w:rFonts w:ascii="Arial" w:hAnsi="Arial" w:cs="Arial"/>
                <w:b w:val="0"/>
              </w:rPr>
              <w:t xml:space="preserve"> use of English</w:t>
            </w:r>
          </w:p>
        </w:tc>
        <w:tc>
          <w:tcPr>
            <w:tcW w:w="1200" w:type="dxa"/>
          </w:tcPr>
          <w:p w:rsidR="001E7E3A" w:rsidRPr="0082360D" w:rsidRDefault="00670D20"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w:t>
            </w: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Organization and coherence of ideas, fluency, sequencing</w:t>
            </w:r>
          </w:p>
        </w:tc>
        <w:tc>
          <w:tcPr>
            <w:tcW w:w="1200" w:type="dxa"/>
          </w:tcPr>
          <w:p w:rsidR="001E7E3A" w:rsidRPr="0082360D"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2</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1E7E3A" w:rsidRPr="0082360D" w:rsidTr="00AB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rPr>
                <w:rFonts w:ascii="Arial" w:hAnsi="Arial" w:cs="Arial"/>
                <w:b w:val="0"/>
              </w:rPr>
            </w:pPr>
            <w:r w:rsidRPr="00983863">
              <w:rPr>
                <w:rFonts w:ascii="Arial" w:hAnsi="Arial" w:cs="Arial"/>
                <w:b w:val="0"/>
              </w:rPr>
              <w:t>Appropriateness of terms and concepts</w:t>
            </w:r>
          </w:p>
        </w:tc>
        <w:tc>
          <w:tcPr>
            <w:tcW w:w="1200" w:type="dxa"/>
          </w:tcPr>
          <w:p w:rsidR="001E7E3A" w:rsidRPr="0082360D" w:rsidRDefault="006E3AFF"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w:t>
            </w:r>
          </w:p>
        </w:tc>
        <w:tc>
          <w:tcPr>
            <w:tcW w:w="1230" w:type="dxa"/>
          </w:tcPr>
          <w:p w:rsidR="001E7E3A" w:rsidRPr="0082360D" w:rsidRDefault="001E7E3A" w:rsidP="00AB56D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E7E3A" w:rsidRPr="0082360D" w:rsidTr="00AB56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tcPr>
          <w:p w:rsidR="001E7E3A" w:rsidRPr="00983863" w:rsidRDefault="001E7E3A" w:rsidP="00AB56DA">
            <w:pPr>
              <w:ind w:left="432"/>
              <w:jc w:val="right"/>
              <w:rPr>
                <w:rFonts w:ascii="Arial" w:hAnsi="Arial" w:cs="Arial"/>
              </w:rPr>
            </w:pPr>
            <w:r w:rsidRPr="00983863">
              <w:rPr>
                <w:rFonts w:ascii="Arial" w:hAnsi="Arial" w:cs="Arial"/>
              </w:rPr>
              <w:t>Total</w:t>
            </w:r>
          </w:p>
        </w:tc>
        <w:tc>
          <w:tcPr>
            <w:tcW w:w="1200" w:type="dxa"/>
          </w:tcPr>
          <w:p w:rsidR="001E7E3A" w:rsidRPr="00983863" w:rsidRDefault="00670D20"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b/>
              </w:rPr>
            </w:pPr>
            <w:r>
              <w:rPr>
                <w:rFonts w:ascii="Arial" w:hAnsi="Arial" w:cs="Arial"/>
                <w:b/>
              </w:rPr>
              <w:t>25</w:t>
            </w:r>
          </w:p>
        </w:tc>
        <w:tc>
          <w:tcPr>
            <w:tcW w:w="1230" w:type="dxa"/>
          </w:tcPr>
          <w:p w:rsidR="001E7E3A" w:rsidRPr="0082360D" w:rsidRDefault="001E7E3A" w:rsidP="00AB56D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p>
        </w:tc>
      </w:tr>
    </w:tbl>
    <w:p w:rsidR="00367F53" w:rsidRPr="00367F53" w:rsidRDefault="006E3AFF" w:rsidP="00367F53">
      <w:r>
        <w:t>Comments:</w:t>
      </w:r>
    </w:p>
    <w:sectPr w:rsidR="00367F53" w:rsidRPr="00367F53" w:rsidSect="005521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7945E9"/>
    <w:multiLevelType w:val="hybridMultilevel"/>
    <w:tmpl w:val="8E40C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F5321C"/>
    <w:multiLevelType w:val="hybridMultilevel"/>
    <w:tmpl w:val="5502B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F53"/>
    <w:rsid w:val="000D4872"/>
    <w:rsid w:val="001E7E3A"/>
    <w:rsid w:val="0023409E"/>
    <w:rsid w:val="00367F53"/>
    <w:rsid w:val="004C5720"/>
    <w:rsid w:val="00536252"/>
    <w:rsid w:val="005521D2"/>
    <w:rsid w:val="00670D20"/>
    <w:rsid w:val="006E3AFF"/>
    <w:rsid w:val="00986282"/>
    <w:rsid w:val="00B032D4"/>
    <w:rsid w:val="00BF7E75"/>
    <w:rsid w:val="00C972C8"/>
    <w:rsid w:val="00EC6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2B1AC"/>
  <w15:chartTrackingRefBased/>
  <w15:docId w15:val="{27B1FED0-7D90-4961-A994-9E6DB3C3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21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67F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7F5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367F53"/>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367F53"/>
    <w:rPr>
      <w:rFonts w:asciiTheme="majorHAnsi" w:eastAsiaTheme="majorEastAsia" w:hAnsiTheme="majorHAnsi" w:cstheme="majorBidi"/>
      <w:i/>
      <w:iCs/>
      <w:color w:val="5B9BD5" w:themeColor="accent1"/>
      <w:spacing w:val="15"/>
      <w:sz w:val="24"/>
      <w:szCs w:val="24"/>
    </w:rPr>
  </w:style>
  <w:style w:type="paragraph" w:styleId="ListParagraph">
    <w:name w:val="List Paragraph"/>
    <w:basedOn w:val="Normal"/>
    <w:uiPriority w:val="34"/>
    <w:qFormat/>
    <w:rsid w:val="00367F53"/>
    <w:pPr>
      <w:spacing w:after="0" w:line="240" w:lineRule="auto"/>
      <w:ind w:left="720"/>
      <w:contextualSpacing/>
    </w:pPr>
    <w:rPr>
      <w:rFonts w:eastAsiaTheme="minorEastAsia"/>
      <w:sz w:val="24"/>
      <w:szCs w:val="24"/>
    </w:rPr>
  </w:style>
  <w:style w:type="table" w:styleId="LightGrid-Accent1">
    <w:name w:val="Light Grid Accent 1"/>
    <w:basedOn w:val="TableNormal"/>
    <w:uiPriority w:val="62"/>
    <w:rsid w:val="001E7E3A"/>
    <w:pPr>
      <w:spacing w:after="0" w:line="240" w:lineRule="auto"/>
    </w:pPr>
    <w:rPr>
      <w:rFonts w:eastAsiaTheme="minorEastAsia"/>
      <w:sz w:val="24"/>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styleId="Hyperlink">
    <w:name w:val="Hyperlink"/>
    <w:basedOn w:val="DefaultParagraphFont"/>
    <w:uiPriority w:val="99"/>
    <w:unhideWhenUsed/>
    <w:rsid w:val="006E3AFF"/>
    <w:rPr>
      <w:color w:val="0563C1" w:themeColor="hyperlink"/>
      <w:u w:val="single"/>
    </w:rPr>
  </w:style>
  <w:style w:type="character" w:customStyle="1" w:styleId="Heading1Char">
    <w:name w:val="Heading 1 Char"/>
    <w:basedOn w:val="DefaultParagraphFont"/>
    <w:link w:val="Heading1"/>
    <w:uiPriority w:val="9"/>
    <w:rsid w:val="005521D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us-east-1-prod-fleet01-xythos.s3.us-east-1.amazonaws.com/5d181b708c946/7955167?response-content-disposition=inline%3B%20filename%2A%3DUTF-8%27%27APA%2520Sample%2520Paper%25281%2529.pdf&amp;response-content-type=application%2Fpdf&amp;X-Amz-Algorithm=AWS4-HMAC-SHA256&amp;X-Amz-Date=20200222T185050Z&amp;X-Amz-SignedHeaders=host&amp;X-Amz-Expires=21600&amp;X-Amz-Credential=AKIAZH6WM4PLTYPZRQMY%2F20200222%2Fus-east-1%2Fs3%2Faws4_request&amp;X-Amz-Signature=6777b6b48adc5d8fd729539704152d9720586ff155b8a33c829177ee9e4fc4e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dc:creator>
  <cp:keywords/>
  <dc:description/>
  <cp:lastModifiedBy>Eaton, Melanie</cp:lastModifiedBy>
  <cp:revision>2</cp:revision>
  <dcterms:created xsi:type="dcterms:W3CDTF">2020-02-22T18:52:00Z</dcterms:created>
  <dcterms:modified xsi:type="dcterms:W3CDTF">2020-02-22T18:52:00Z</dcterms:modified>
</cp:coreProperties>
</file>